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5F6D8">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640D2E31">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73C62EEF">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rPr>
        <w:t>晋市监处罚〔</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宋体"/>
          <w:sz w:val="32"/>
          <w:szCs w:val="32"/>
        </w:rPr>
        <w:t>〕</w:t>
      </w:r>
      <w:r>
        <w:rPr>
          <w:rFonts w:hint="eastAsia" w:ascii="仿宋" w:hAnsi="仿宋" w:eastAsia="仿宋" w:cs="仿宋_GB2312"/>
          <w:sz w:val="32"/>
          <w:szCs w:val="32"/>
        </w:rPr>
        <w:t>13</w:t>
      </w:r>
      <w:r>
        <w:rPr>
          <w:rFonts w:hint="eastAsia" w:ascii="仿宋" w:hAnsi="仿宋" w:eastAsia="仿宋" w:cs="仿宋_GB2312"/>
          <w:sz w:val="32"/>
          <w:szCs w:val="32"/>
          <w:lang w:val="en-US" w:eastAsia="zh-CN"/>
        </w:rPr>
        <w:t>-178</w:t>
      </w:r>
      <w:r>
        <w:rPr>
          <w:rFonts w:hint="eastAsia" w:ascii="仿宋" w:hAnsi="仿宋" w:eastAsia="仿宋" w:cs="宋体"/>
          <w:sz w:val="32"/>
          <w:szCs w:val="32"/>
        </w:rPr>
        <w:t>号</w:t>
      </w:r>
    </w:p>
    <w:p w14:paraId="346E0A8F">
      <w:pPr>
        <w:keepNext w:val="0"/>
        <w:keepLines w:val="0"/>
        <w:pageBreakBefore w:val="0"/>
        <w:widowControl w:val="0"/>
        <w:kinsoku/>
        <w:wordWrap/>
        <w:overflowPunct/>
        <w:topLinePunct w:val="0"/>
        <w:autoSpaceDE w:val="0"/>
        <w:autoSpaceDN/>
        <w:bidi w:val="0"/>
        <w:adjustRightInd/>
        <w:snapToGrid/>
        <w:spacing w:line="38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1"/>
          <w:sz w:val="32"/>
          <w:szCs w:val="32"/>
        </w:rPr>
        <w:t>当</w:t>
      </w:r>
      <w:r>
        <w:rPr>
          <w:rFonts w:hint="eastAsia" w:ascii="仿宋_GB2312" w:hAnsi="仿宋_GB2312" w:eastAsia="仿宋_GB2312" w:cs="仿宋_GB2312"/>
          <w:color w:val="000000"/>
          <w:sz w:val="32"/>
          <w:szCs w:val="32"/>
        </w:rPr>
        <w:t>事人：</w:t>
      </w:r>
      <w:r>
        <w:rPr>
          <w:rFonts w:hint="eastAsia" w:ascii="仿宋_GB2312" w:hAnsi="仿宋_GB2312" w:eastAsia="仿宋_GB2312" w:cs="仿宋_GB2312"/>
          <w:sz w:val="32"/>
          <w:szCs w:val="32"/>
          <w:u w:val="none"/>
        </w:rPr>
        <w:t>晋江市内坑镇天天牛牛食品加工坊</w:t>
      </w:r>
      <w:r>
        <w:rPr>
          <w:rFonts w:hint="eastAsia" w:ascii="仿宋_GB2312" w:hAnsi="仿宋_GB2312" w:eastAsia="仿宋_GB2312" w:cs="仿宋_GB2312"/>
          <w:color w:val="000000"/>
          <w:sz w:val="32"/>
          <w:szCs w:val="32"/>
        </w:rPr>
        <w:t xml:space="preserve">                                 </w:t>
      </w:r>
    </w:p>
    <w:p w14:paraId="679153A1">
      <w:pPr>
        <w:keepNext w:val="0"/>
        <w:keepLines w:val="0"/>
        <w:pageBreakBefore w:val="0"/>
        <w:widowControl w:val="0"/>
        <w:kinsoku/>
        <w:wordWrap/>
        <w:overflowPunct/>
        <w:topLinePunct w:val="0"/>
        <w:autoSpaceDE w:val="0"/>
        <w:autoSpaceDN/>
        <w:bidi w:val="0"/>
        <w:adjustRightInd/>
        <w:snapToGrid/>
        <w:spacing w:line="38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主体资格证照名称：</w:t>
      </w:r>
      <w:r>
        <w:rPr>
          <w:rFonts w:hint="eastAsia" w:ascii="仿宋_GB2312" w:hAnsi="仿宋_GB2312" w:eastAsia="仿宋_GB2312" w:cs="仿宋_GB2312"/>
          <w:color w:val="000000"/>
          <w:sz w:val="32"/>
          <w:szCs w:val="32"/>
          <w:lang w:val="en-US" w:eastAsia="zh-CN"/>
        </w:rPr>
        <w:t>营业执照</w:t>
      </w:r>
      <w:r>
        <w:rPr>
          <w:rFonts w:hint="eastAsia" w:ascii="仿宋_GB2312" w:hAnsi="仿宋_GB2312" w:eastAsia="仿宋_GB2312" w:cs="仿宋_GB2312"/>
          <w:color w:val="000000"/>
          <w:sz w:val="32"/>
          <w:szCs w:val="32"/>
        </w:rPr>
        <w:t xml:space="preserve">                         </w:t>
      </w:r>
    </w:p>
    <w:p w14:paraId="7BA2C2DB">
      <w:pPr>
        <w:keepNext w:val="0"/>
        <w:keepLines w:val="0"/>
        <w:pageBreakBefore w:val="0"/>
        <w:widowControl w:val="0"/>
        <w:kinsoku/>
        <w:wordWrap/>
        <w:overflowPunct/>
        <w:topLinePunct w:val="0"/>
        <w:autoSpaceDE w:val="0"/>
        <w:autoSpaceDN/>
        <w:bidi w:val="0"/>
        <w:adjustRightInd/>
        <w:snapToGrid/>
        <w:spacing w:line="400" w:lineRule="exact"/>
        <w:ind w:left="-199" w:leftChars="-95"/>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统一社会信用代码：</w:t>
      </w:r>
      <w:r>
        <w:rPr>
          <w:rFonts w:hint="eastAsia" w:ascii="仿宋_GB2312" w:hAnsi="仿宋_GB2312" w:eastAsia="仿宋_GB2312" w:cs="仿宋_GB2312"/>
          <w:sz w:val="32"/>
          <w:szCs w:val="32"/>
          <w:u w:val="none"/>
        </w:rPr>
        <w:t>92350582MA32RWW10J</w:t>
      </w:r>
      <w:r>
        <w:rPr>
          <w:rFonts w:hint="eastAsia" w:ascii="仿宋_GB2312" w:hAnsi="仿宋_GB2312" w:eastAsia="仿宋_GB2312" w:cs="仿宋_GB2312"/>
          <w:color w:val="000000"/>
          <w:sz w:val="32"/>
          <w:szCs w:val="32"/>
        </w:rPr>
        <w:t xml:space="preserve">              </w:t>
      </w:r>
    </w:p>
    <w:p w14:paraId="519E2496">
      <w:pPr>
        <w:keepNext w:val="0"/>
        <w:keepLines w:val="0"/>
        <w:pageBreakBefore w:val="0"/>
        <w:widowControl w:val="0"/>
        <w:kinsoku/>
        <w:wordWrap/>
        <w:overflowPunct/>
        <w:topLinePunct w:val="0"/>
        <w:autoSpaceDE w:val="0"/>
        <w:autoSpaceDN/>
        <w:bidi w:val="0"/>
        <w:adjustRightInd/>
        <w:snapToGrid/>
        <w:spacing w:line="400" w:lineRule="exact"/>
        <w:ind w:left="-199" w:leftChars="-95"/>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经营场所：</w:t>
      </w:r>
      <w:r>
        <w:rPr>
          <w:rFonts w:hint="eastAsia" w:ascii="仿宋_GB2312" w:hAnsi="仿宋_GB2312" w:eastAsia="仿宋_GB2312" w:cs="仿宋_GB2312"/>
          <w:sz w:val="32"/>
          <w:szCs w:val="32"/>
          <w:u w:val="none"/>
        </w:rPr>
        <w:t>晋江市内坑镇吕厝村东环路58号</w:t>
      </w:r>
      <w:r>
        <w:rPr>
          <w:rFonts w:hint="eastAsia" w:ascii="仿宋_GB2312" w:hAnsi="仿宋_GB2312" w:eastAsia="仿宋_GB2312" w:cs="仿宋_GB2312"/>
          <w:color w:val="000000"/>
          <w:sz w:val="32"/>
          <w:szCs w:val="32"/>
        </w:rPr>
        <w:t xml:space="preserve">                  </w:t>
      </w:r>
    </w:p>
    <w:p w14:paraId="09CD2CCB">
      <w:pPr>
        <w:keepNext w:val="0"/>
        <w:keepLines w:val="0"/>
        <w:pageBreakBefore w:val="0"/>
        <w:widowControl w:val="0"/>
        <w:kinsoku/>
        <w:wordWrap/>
        <w:overflowPunct/>
        <w:topLinePunct w:val="0"/>
        <w:autoSpaceDE w:val="0"/>
        <w:autoSpaceDN/>
        <w:bidi w:val="0"/>
        <w:adjustRightInd/>
        <w:snapToGrid/>
        <w:spacing w:line="40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经营者</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u w:val="none"/>
        </w:rPr>
        <w:t>蔡培强</w:t>
      </w:r>
      <w:r>
        <w:rPr>
          <w:rFonts w:hint="eastAsia" w:ascii="仿宋_GB2312" w:hAnsi="仿宋_GB2312" w:eastAsia="仿宋_GB2312" w:cs="仿宋_GB2312"/>
          <w:color w:val="000000"/>
          <w:sz w:val="32"/>
          <w:szCs w:val="32"/>
        </w:rPr>
        <w:t xml:space="preserve">                                     </w:t>
      </w:r>
    </w:p>
    <w:p w14:paraId="6452784E">
      <w:pPr>
        <w:keepNext w:val="0"/>
        <w:keepLines w:val="0"/>
        <w:pageBreakBefore w:val="0"/>
        <w:widowControl w:val="0"/>
        <w:kinsoku/>
        <w:wordWrap/>
        <w:overflowPunct/>
        <w:topLinePunct w:val="0"/>
        <w:autoSpaceDE w:val="0"/>
        <w:autoSpaceDN/>
        <w:bidi w:val="0"/>
        <w:adjustRightInd/>
        <w:snapToGrid/>
        <w:spacing w:line="40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身份证件号码：</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color w:val="000000"/>
          <w:sz w:val="32"/>
          <w:szCs w:val="32"/>
        </w:rPr>
        <w:t xml:space="preserve">          </w:t>
      </w:r>
    </w:p>
    <w:p w14:paraId="16AA90EC">
      <w:pPr>
        <w:keepNext w:val="0"/>
        <w:keepLines w:val="0"/>
        <w:pageBreakBefore w:val="0"/>
        <w:widowControl w:val="0"/>
        <w:kinsoku/>
        <w:wordWrap/>
        <w:overflowPunct/>
        <w:topLinePunct w:val="0"/>
        <w:autoSpaceDE w:val="0"/>
        <w:autoSpaceDN/>
        <w:bidi w:val="0"/>
        <w:adjustRightInd/>
        <w:snapToGrid/>
        <w:spacing w:line="400" w:lineRule="exact"/>
        <w:ind w:left="-199" w:leftChars="-95" w:right="-31" w:rightChars="-15"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局内坑所执法</w:t>
      </w:r>
      <w:r>
        <w:rPr>
          <w:rFonts w:hint="eastAsia" w:ascii="仿宋_GB2312" w:hAnsi="仿宋_GB2312" w:eastAsia="仿宋_GB2312" w:cs="仿宋_GB2312"/>
          <w:sz w:val="32"/>
          <w:szCs w:val="32"/>
          <w:u w:val="none"/>
          <w:lang w:eastAsia="zh-CN"/>
        </w:rPr>
        <w:t>人员依法对当事</w:t>
      </w:r>
      <w:r>
        <w:rPr>
          <w:rFonts w:hint="eastAsia" w:ascii="仿宋_GB2312" w:hAnsi="仿宋_GB2312" w:eastAsia="仿宋_GB2312" w:cs="仿宋_GB2312"/>
          <w:sz w:val="32"/>
          <w:szCs w:val="32"/>
          <w:u w:val="none"/>
          <w:lang w:val="en-US" w:eastAsia="zh-CN"/>
        </w:rPr>
        <w:t>人位于</w:t>
      </w:r>
      <w:r>
        <w:rPr>
          <w:rFonts w:hint="eastAsia" w:ascii="仿宋_GB2312" w:hAnsi="仿宋_GB2312" w:eastAsia="仿宋_GB2312" w:cs="仿宋_GB2312"/>
          <w:sz w:val="32"/>
          <w:szCs w:val="32"/>
          <w:u w:val="none"/>
        </w:rPr>
        <w:t>晋江市内坑镇吕厝村东环路58号</w:t>
      </w:r>
      <w:r>
        <w:rPr>
          <w:rFonts w:hint="eastAsia" w:ascii="仿宋_GB2312" w:hAnsi="仿宋_GB2312" w:eastAsia="仿宋_GB2312" w:cs="仿宋_GB2312"/>
          <w:sz w:val="32"/>
          <w:szCs w:val="32"/>
          <w:u w:val="none"/>
          <w:lang w:val="en-US" w:eastAsia="zh-CN"/>
        </w:rPr>
        <w:t>的经营场所进行检查。现场当事人能提供营业执照和</w:t>
      </w:r>
      <w:r>
        <w:rPr>
          <w:rFonts w:hint="eastAsia" w:ascii="仿宋_GB2312" w:hAnsi="仿宋_GB2312" w:eastAsia="仿宋_GB2312" w:cs="仿宋_GB2312"/>
          <w:sz w:val="32"/>
          <w:szCs w:val="32"/>
          <w:u w:val="none"/>
          <w:lang w:eastAsia="zh-CN"/>
        </w:rPr>
        <w:t>福建省食品生产加工小作坊登记证，现场正常营业中</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lang w:eastAsia="zh-CN"/>
        </w:rPr>
        <w:t>当事人无法提供采购的马铃薯变性淀粉（生产日期：</w:t>
      </w:r>
      <w:r>
        <w:rPr>
          <w:rFonts w:hint="eastAsia" w:ascii="仿宋_GB2312" w:hAnsi="仿宋_GB2312" w:eastAsia="仿宋_GB2312" w:cs="仿宋_GB2312"/>
          <w:sz w:val="32"/>
          <w:szCs w:val="32"/>
          <w:u w:val="none"/>
          <w:lang w:val="en-US" w:eastAsia="zh-CN"/>
        </w:rPr>
        <w:t>2024.5.11</w:t>
      </w:r>
      <w:r>
        <w:rPr>
          <w:rFonts w:hint="eastAsia" w:ascii="仿宋_GB2312" w:hAnsi="仿宋_GB2312" w:eastAsia="仿宋_GB2312" w:cs="仿宋_GB2312"/>
          <w:sz w:val="32"/>
          <w:szCs w:val="32"/>
          <w:u w:val="none"/>
          <w:lang w:eastAsia="zh-CN"/>
        </w:rPr>
        <w:t>）的</w:t>
      </w:r>
      <w:r>
        <w:rPr>
          <w:rFonts w:hint="eastAsia" w:ascii="仿宋_GB2312" w:hAnsi="仿宋_GB2312" w:eastAsia="仿宋_GB2312" w:cs="仿宋_GB2312"/>
          <w:sz w:val="32"/>
          <w:szCs w:val="32"/>
          <w:u w:val="none"/>
          <w:lang w:val="en-US" w:eastAsia="zh-CN"/>
        </w:rPr>
        <w:t>相关进货票据、</w:t>
      </w:r>
      <w:r>
        <w:rPr>
          <w:rFonts w:hint="eastAsia" w:ascii="仿宋_GB2312" w:hAnsi="仿宋_GB2312" w:eastAsia="仿宋_GB2312" w:cs="仿宋_GB2312"/>
          <w:sz w:val="32"/>
          <w:szCs w:val="32"/>
          <w:u w:val="none"/>
          <w:lang w:eastAsia="zh-CN"/>
        </w:rPr>
        <w:t>供货商经营资质及产品出厂检验报告等</w:t>
      </w:r>
      <w:r>
        <w:rPr>
          <w:rFonts w:hint="eastAsia" w:ascii="仿宋_GB2312" w:hAnsi="仿宋_GB2312" w:eastAsia="仿宋_GB2312" w:cs="仿宋_GB2312"/>
          <w:sz w:val="32"/>
          <w:szCs w:val="32"/>
          <w:u w:val="none"/>
          <w:lang w:val="en-US" w:eastAsia="zh-CN"/>
        </w:rPr>
        <w:t>。当事人涉嫌采购食品未建立完整的进货查验制度和食品销售未记录的行为</w:t>
      </w:r>
      <w:r>
        <w:rPr>
          <w:rFonts w:hint="eastAsia" w:ascii="仿宋_GB2312" w:hAnsi="仿宋_GB2312" w:eastAsia="仿宋_GB2312" w:cs="仿宋_GB2312"/>
          <w:sz w:val="32"/>
          <w:szCs w:val="32"/>
          <w:u w:val="none"/>
          <w:lang w:eastAsia="zh-CN"/>
        </w:rPr>
        <w:t>，经报领导批准，本局于202</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年</w:t>
      </w:r>
      <w:r>
        <w:rPr>
          <w:rFonts w:hint="eastAsia" w:ascii="仿宋_GB2312" w:hAnsi="仿宋_GB2312" w:eastAsia="仿宋_GB2312" w:cs="仿宋_GB2312"/>
          <w:sz w:val="32"/>
          <w:szCs w:val="32"/>
          <w:u w:val="none"/>
          <w:lang w:val="en-US" w:eastAsia="zh-CN"/>
        </w:rPr>
        <w:t>8</w:t>
      </w:r>
      <w:r>
        <w:rPr>
          <w:rFonts w:hint="eastAsia" w:ascii="仿宋_GB2312" w:hAnsi="仿宋_GB2312" w:eastAsia="仿宋_GB2312" w:cs="仿宋_GB2312"/>
          <w:sz w:val="32"/>
          <w:szCs w:val="32"/>
          <w:u w:val="none"/>
          <w:lang w:eastAsia="zh-CN"/>
        </w:rPr>
        <w:t>月</w:t>
      </w:r>
      <w:r>
        <w:rPr>
          <w:rFonts w:hint="eastAsia" w:ascii="仿宋_GB2312" w:hAnsi="仿宋_GB2312" w:eastAsia="仿宋_GB2312" w:cs="仿宋_GB2312"/>
          <w:sz w:val="32"/>
          <w:szCs w:val="32"/>
          <w:u w:val="none"/>
          <w:lang w:val="en-US" w:eastAsia="zh-CN"/>
        </w:rPr>
        <w:t>11</w:t>
      </w:r>
      <w:r>
        <w:rPr>
          <w:rFonts w:hint="eastAsia" w:ascii="仿宋_GB2312" w:hAnsi="仿宋_GB2312" w:eastAsia="仿宋_GB2312" w:cs="仿宋_GB2312"/>
          <w:sz w:val="32"/>
          <w:szCs w:val="32"/>
          <w:u w:val="none"/>
          <w:lang w:eastAsia="zh-CN"/>
        </w:rPr>
        <w:t>日予以立案调查。</w:t>
      </w:r>
      <w:r>
        <w:rPr>
          <w:rFonts w:hint="eastAsia" w:ascii="仿宋_GB2312" w:hAnsi="仿宋_GB2312" w:eastAsia="仿宋_GB2312" w:cs="仿宋_GB2312"/>
          <w:color w:val="000000"/>
          <w:sz w:val="32"/>
          <w:szCs w:val="32"/>
        </w:rPr>
        <w:t xml:space="preserve">                                        </w:t>
      </w:r>
    </w:p>
    <w:p w14:paraId="25692A03">
      <w:pPr>
        <w:keepNext w:val="0"/>
        <w:keepLines w:val="0"/>
        <w:pageBreakBefore w:val="0"/>
        <w:widowControl w:val="0"/>
        <w:kinsoku/>
        <w:wordWrap/>
        <w:overflowPunct/>
        <w:topLinePunct w:val="0"/>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经查实，</w:t>
      </w:r>
      <w:r>
        <w:rPr>
          <w:rFonts w:hint="eastAsia" w:ascii="仿宋_GB2312" w:hAnsi="仿宋_GB2312" w:eastAsia="仿宋_GB2312" w:cs="仿宋_GB2312"/>
          <w:sz w:val="32"/>
          <w:szCs w:val="32"/>
          <w:u w:val="none"/>
          <w:lang w:val="en-US" w:eastAsia="zh-CN"/>
        </w:rPr>
        <w:t>当事人持有效《营业执照》和《</w:t>
      </w:r>
      <w:r>
        <w:rPr>
          <w:rFonts w:hint="eastAsia" w:ascii="仿宋_GB2312" w:hAnsi="仿宋_GB2312" w:eastAsia="仿宋_GB2312" w:cs="仿宋_GB2312"/>
          <w:sz w:val="32"/>
          <w:szCs w:val="32"/>
          <w:u w:val="none"/>
          <w:lang w:eastAsia="zh-CN"/>
        </w:rPr>
        <w:t>福建省食品生产加工</w:t>
      </w:r>
      <w:r>
        <w:rPr>
          <w:rFonts w:hint="eastAsia" w:ascii="仿宋_GB2312" w:hAnsi="仿宋_GB2312" w:eastAsia="仿宋_GB2312" w:cs="仿宋_GB2312"/>
          <w:sz w:val="32"/>
          <w:szCs w:val="32"/>
          <w:u w:val="none"/>
          <w:lang w:val="en-US" w:eastAsia="zh-CN"/>
        </w:rPr>
        <w:t>小作坊登记证》正常经营。当事人于2025年7月28日找漳州市禾力食品有限公司购买的马铃薯变性淀粉（生产日期：2024.5.11），未建立进货查验记录，于2025年7月30日被我局作出当场行政处罚，给予警告。2025年8月11日，我局执法人员现场检查再次发现当事人购买的马铃薯变性淀粉（生产日期：2024.5.11），仍无法提供该批次产品的进货凭证，当事人的行为构成采购食品未建立进货查验记录违法行为。</w:t>
      </w:r>
      <w:r>
        <w:rPr>
          <w:rFonts w:hint="eastAsia" w:ascii="仿宋_GB2312" w:hAnsi="仿宋_GB2312" w:eastAsia="仿宋_GB2312" w:cs="仿宋_GB2312"/>
          <w:sz w:val="32"/>
          <w:szCs w:val="32"/>
          <w:u w:val="none"/>
          <w:lang w:eastAsia="zh-CN"/>
        </w:rPr>
        <w:t xml:space="preserve"> </w:t>
      </w:r>
      <w:r>
        <w:rPr>
          <w:rFonts w:hint="eastAsia" w:ascii="仿宋_GB2312" w:hAnsi="仿宋_GB2312" w:eastAsia="仿宋_GB2312" w:cs="仿宋_GB2312"/>
          <w:color w:val="000000"/>
          <w:sz w:val="32"/>
          <w:szCs w:val="32"/>
        </w:rPr>
        <w:t xml:space="preserve">                                    </w:t>
      </w:r>
    </w:p>
    <w:p w14:paraId="59B4A031">
      <w:pPr>
        <w:keepNext w:val="0"/>
        <w:keepLines w:val="0"/>
        <w:pageBreakBefore w:val="0"/>
        <w:widowControl w:val="0"/>
        <w:kinsoku/>
        <w:wordWrap/>
        <w:overflowPunct/>
        <w:topLinePunct w:val="0"/>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上述事实，主要有以下证据证明</w:t>
      </w:r>
      <w:bookmarkStart w:id="0" w:name="_Hlk128563940"/>
      <w:r>
        <w:rPr>
          <w:rFonts w:hint="eastAsia" w:ascii="仿宋_GB2312" w:hAnsi="仿宋_GB2312" w:eastAsia="仿宋_GB2312" w:cs="仿宋_GB2312"/>
          <w:sz w:val="32"/>
          <w:szCs w:val="32"/>
          <w:u w:val="none"/>
          <w:lang w:val="en-US" w:eastAsia="zh-CN"/>
        </w:rPr>
        <w:t>：营业执照复印件、</w:t>
      </w:r>
      <w:bookmarkEnd w:id="0"/>
      <w:r>
        <w:rPr>
          <w:rFonts w:hint="eastAsia" w:ascii="仿宋_GB2312" w:hAnsi="仿宋_GB2312" w:eastAsia="仿宋_GB2312" w:cs="仿宋_GB2312"/>
          <w:sz w:val="32"/>
          <w:szCs w:val="32"/>
          <w:u w:val="none"/>
          <w:lang w:eastAsia="zh-CN"/>
        </w:rPr>
        <w:t>福建省食品生产加工小作坊登记证</w:t>
      </w:r>
      <w:r>
        <w:rPr>
          <w:rFonts w:hint="eastAsia" w:ascii="仿宋_GB2312" w:hAnsi="仿宋_GB2312" w:eastAsia="仿宋_GB2312" w:cs="仿宋_GB2312"/>
          <w:sz w:val="32"/>
          <w:szCs w:val="32"/>
          <w:u w:val="none"/>
        </w:rPr>
        <w:t>（复印件）</w:t>
      </w:r>
      <w:r>
        <w:rPr>
          <w:rFonts w:hint="eastAsia" w:ascii="仿宋_GB2312" w:hAnsi="仿宋_GB2312" w:eastAsia="仿宋_GB2312" w:cs="仿宋_GB2312"/>
          <w:sz w:val="32"/>
          <w:szCs w:val="32"/>
          <w:u w:val="none"/>
          <w:lang w:val="en-US" w:eastAsia="zh-CN"/>
        </w:rPr>
        <w:t>、经营者身份证复印件、</w:t>
      </w:r>
      <w:r>
        <w:rPr>
          <w:rFonts w:hint="eastAsia" w:ascii="仿宋_GB2312" w:hAnsi="仿宋_GB2312" w:eastAsia="仿宋_GB2312" w:cs="仿宋_GB2312"/>
          <w:sz w:val="32"/>
          <w:szCs w:val="32"/>
          <w:lang w:eastAsia="zh-CN"/>
        </w:rPr>
        <w:t>当场行政处罚决定书复印件</w:t>
      </w:r>
      <w:r>
        <w:rPr>
          <w:rFonts w:hint="eastAsia" w:ascii="仿宋_GB2312" w:hAnsi="仿宋_GB2312" w:eastAsia="仿宋_GB2312" w:cs="仿宋_GB2312"/>
          <w:sz w:val="32"/>
          <w:szCs w:val="32"/>
          <w:u w:val="none"/>
          <w:lang w:val="en-US" w:eastAsia="zh-CN"/>
        </w:rPr>
        <w:t xml:space="preserve">等证据证实。                                              </w:t>
      </w:r>
    </w:p>
    <w:p w14:paraId="3AEE1EB6">
      <w:pPr>
        <w:keepNext w:val="0"/>
        <w:keepLines w:val="0"/>
        <w:pageBreakBefore w:val="0"/>
        <w:widowControl w:val="0"/>
        <w:kinsoku/>
        <w:wordWrap/>
        <w:overflowPunct/>
        <w:topLinePunct w:val="0"/>
        <w:autoSpaceDN/>
        <w:bidi w:val="0"/>
        <w:adjustRightInd/>
        <w:snapToGrid/>
        <w:spacing w:line="400" w:lineRule="exact"/>
        <w:ind w:left="-199" w:leftChars="-95" w:firstLine="838" w:firstLineChars="262"/>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2025年9月2日，本局向当事人送达了《行政处罚告知书》(晋市监罚告 [2025]13-178号)，当事人在法定期限内未提出陈述或申辩意见。                     </w:t>
      </w:r>
    </w:p>
    <w:p w14:paraId="4E5CF047">
      <w:pPr>
        <w:keepNext w:val="0"/>
        <w:keepLines w:val="0"/>
        <w:pageBreakBefore w:val="0"/>
        <w:widowControl w:val="0"/>
        <w:kinsoku/>
        <w:wordWrap/>
        <w:overflowPunct/>
        <w:topLinePunct w:val="0"/>
        <w:autoSpaceDN/>
        <w:bidi w:val="0"/>
        <w:adjustRightInd/>
        <w:snapToGrid/>
        <w:spacing w:line="400" w:lineRule="exact"/>
        <w:ind w:left="-197" w:leftChars="-94" w:firstLine="617" w:firstLineChars="193"/>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val="en-US" w:eastAsia="zh-CN"/>
        </w:rPr>
        <w:t>本局认为：</w:t>
      </w:r>
      <w:r>
        <w:rPr>
          <w:rFonts w:hint="eastAsia" w:ascii="仿宋_GB2312" w:hAnsi="仿宋_GB2312" w:eastAsia="仿宋_GB2312" w:cs="仿宋_GB2312"/>
          <w:sz w:val="32"/>
          <w:szCs w:val="32"/>
          <w:u w:val="none"/>
        </w:rPr>
        <w:t>当事人</w:t>
      </w:r>
      <w:r>
        <w:rPr>
          <w:rFonts w:hint="eastAsia" w:ascii="仿宋_GB2312" w:hAnsi="仿宋_GB2312" w:eastAsia="仿宋_GB2312" w:cs="仿宋_GB2312"/>
          <w:sz w:val="32"/>
          <w:szCs w:val="32"/>
          <w:u w:val="none"/>
          <w:lang w:eastAsia="zh-CN"/>
        </w:rPr>
        <w:t>采购食品未建立进货查验记录的行为</w:t>
      </w:r>
      <w:r>
        <w:rPr>
          <w:rFonts w:hint="eastAsia" w:ascii="仿宋_GB2312" w:hAnsi="仿宋_GB2312" w:eastAsia="仿宋_GB2312" w:cs="仿宋_GB2312"/>
          <w:sz w:val="32"/>
          <w:szCs w:val="32"/>
          <w:u w:val="none"/>
        </w:rPr>
        <w:t>，违反了《福建省食品安全</w:t>
      </w:r>
      <w:r>
        <w:rPr>
          <w:rFonts w:hint="eastAsia" w:ascii="仿宋_GB2312" w:hAnsi="仿宋_GB2312" w:eastAsia="仿宋_GB2312" w:cs="仿宋_GB2312"/>
          <w:sz w:val="32"/>
          <w:szCs w:val="32"/>
          <w:u w:val="none"/>
          <w:lang w:eastAsia="zh-CN"/>
        </w:rPr>
        <w:t>条例</w:t>
      </w:r>
      <w:r>
        <w:rPr>
          <w:rFonts w:hint="eastAsia" w:ascii="仿宋_GB2312" w:hAnsi="仿宋_GB2312" w:eastAsia="仿宋_GB2312" w:cs="仿宋_GB2312"/>
          <w:sz w:val="32"/>
          <w:szCs w:val="32"/>
          <w:u w:val="none"/>
        </w:rPr>
        <w:t>》第五十</w:t>
      </w:r>
      <w:r>
        <w:rPr>
          <w:rFonts w:hint="eastAsia" w:ascii="仿宋_GB2312" w:hAnsi="仿宋_GB2312" w:eastAsia="仿宋_GB2312" w:cs="仿宋_GB2312"/>
          <w:sz w:val="32"/>
          <w:szCs w:val="32"/>
          <w:u w:val="none"/>
          <w:lang w:eastAsia="zh-CN"/>
        </w:rPr>
        <w:t>八</w:t>
      </w:r>
      <w:r>
        <w:rPr>
          <w:rFonts w:hint="eastAsia" w:ascii="仿宋_GB2312" w:hAnsi="仿宋_GB2312" w:eastAsia="仿宋_GB2312" w:cs="仿宋_GB2312"/>
          <w:sz w:val="32"/>
          <w:szCs w:val="32"/>
          <w:u w:val="none"/>
        </w:rPr>
        <w:t>条</w:t>
      </w:r>
      <w:r>
        <w:rPr>
          <w:rFonts w:hint="eastAsia" w:ascii="仿宋_GB2312" w:hAnsi="仿宋_GB2312" w:eastAsia="仿宋_GB2312" w:cs="仿宋_GB2312"/>
          <w:sz w:val="32"/>
          <w:szCs w:val="32"/>
          <w:u w:val="none"/>
          <w:lang w:eastAsia="zh-CN"/>
        </w:rPr>
        <w:t>的</w:t>
      </w:r>
      <w:r>
        <w:rPr>
          <w:rFonts w:hint="eastAsia" w:ascii="仿宋_GB2312" w:hAnsi="仿宋_GB2312" w:eastAsia="仿宋_GB2312" w:cs="仿宋_GB2312"/>
          <w:sz w:val="32"/>
          <w:szCs w:val="32"/>
          <w:u w:val="none"/>
        </w:rPr>
        <w:t>规定</w:t>
      </w:r>
      <w:r>
        <w:rPr>
          <w:rFonts w:hint="eastAsia" w:ascii="仿宋_GB2312" w:hAnsi="仿宋_GB2312" w:eastAsia="仿宋_GB2312" w:cs="仿宋_GB2312"/>
          <w:sz w:val="32"/>
          <w:szCs w:val="32"/>
          <w:u w:val="none"/>
          <w:lang w:eastAsia="zh-CN"/>
        </w:rPr>
        <w:t>。</w:t>
      </w:r>
    </w:p>
    <w:p w14:paraId="2CC71EFE">
      <w:pPr>
        <w:keepNext w:val="0"/>
        <w:keepLines w:val="0"/>
        <w:pageBreakBefore w:val="0"/>
        <w:widowControl w:val="0"/>
        <w:kinsoku/>
        <w:wordWrap/>
        <w:overflowPunct/>
        <w:topLinePunct w:val="0"/>
        <w:autoSpaceDN/>
        <w:bidi w:val="0"/>
        <w:adjustRightInd/>
        <w:snapToGrid/>
        <w:spacing w:line="400" w:lineRule="exact"/>
        <w:ind w:left="-197" w:leftChars="-94" w:firstLine="617" w:firstLineChars="193"/>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t>鉴于当事人积极配合调查，如实陈述</w:t>
      </w:r>
      <w:r>
        <w:rPr>
          <w:rFonts w:hint="eastAsia" w:ascii="仿宋_GB2312" w:hAnsi="仿宋_GB2312" w:eastAsia="仿宋_GB2312" w:cs="仿宋_GB2312"/>
          <w:sz w:val="32"/>
          <w:szCs w:val="32"/>
          <w:lang w:eastAsia="zh-CN"/>
        </w:rPr>
        <w:t>违法事实</w:t>
      </w:r>
      <w:r>
        <w:rPr>
          <w:rFonts w:hint="eastAsia" w:ascii="仿宋_GB2312" w:hAnsi="仿宋_GB2312" w:eastAsia="仿宋_GB2312" w:cs="仿宋_GB2312"/>
          <w:sz w:val="32"/>
          <w:szCs w:val="32"/>
        </w:rPr>
        <w:t>并主动提供证据材料。</w:t>
      </w:r>
      <w:r>
        <w:rPr>
          <w:rFonts w:hint="eastAsia" w:ascii="仿宋_GB2312" w:hAnsi="仿宋_GB2312" w:eastAsia="仿宋_GB2312" w:cs="仿宋_GB2312"/>
          <w:sz w:val="32"/>
          <w:szCs w:val="32"/>
          <w:lang w:eastAsia="zh-CN"/>
        </w:rPr>
        <w:t>符合</w:t>
      </w:r>
      <w:r>
        <w:rPr>
          <w:rFonts w:hint="eastAsia" w:ascii="仿宋_GB2312" w:hAnsi="仿宋_GB2312" w:eastAsia="仿宋_GB2312" w:cs="仿宋_GB2312"/>
          <w:sz w:val="32"/>
          <w:szCs w:val="32"/>
        </w:rPr>
        <w:t>《福建省市场监督管理行政处罚裁量权适用规则》第十一条第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项规定的从轻情节。</w:t>
      </w:r>
    </w:p>
    <w:p w14:paraId="6E872A8D">
      <w:pPr>
        <w:keepNext w:val="0"/>
        <w:keepLines w:val="0"/>
        <w:pageBreakBefore w:val="0"/>
        <w:widowControl w:val="0"/>
        <w:kinsoku/>
        <w:wordWrap/>
        <w:overflowPunct/>
        <w:topLinePunct w:val="0"/>
        <w:autoSpaceDE/>
        <w:autoSpaceDN/>
        <w:bidi w:val="0"/>
        <w:adjustRightInd/>
        <w:snapToGrid/>
        <w:spacing w:line="400" w:lineRule="exact"/>
        <w:ind w:left="-197" w:leftChars="-94" w:firstLine="617" w:firstLineChars="193"/>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u w:val="none"/>
          <w:lang w:eastAsia="zh-CN"/>
        </w:rPr>
        <w:t>综上，依据《中华人民共和国行政处罚法》第二十八条第一款、《福建省食品安全条例》第一百一十一条的规定，本局责令当事人改正上述违法行为，并决定处罚如下：对当事人处以罚款</w:t>
      </w:r>
      <w:r>
        <w:rPr>
          <w:rFonts w:hint="eastAsia" w:ascii="仿宋_GB2312" w:hAnsi="仿宋_GB2312" w:eastAsia="仿宋_GB2312" w:cs="仿宋_GB2312"/>
          <w:sz w:val="32"/>
          <w:szCs w:val="32"/>
          <w:u w:val="none"/>
          <w:lang w:val="en-US" w:eastAsia="zh-CN"/>
        </w:rPr>
        <w:t>1200元。</w:t>
      </w:r>
    </w:p>
    <w:p w14:paraId="5023B981">
      <w:pPr>
        <w:keepNext w:val="0"/>
        <w:keepLines w:val="0"/>
        <w:pageBreakBefore w:val="0"/>
        <w:widowControl w:val="0"/>
        <w:kinsoku/>
        <w:wordWrap/>
        <w:overflowPunct/>
        <w:topLinePunct w:val="0"/>
        <w:autoSpaceDN/>
        <w:bidi w:val="0"/>
        <w:adjustRightInd/>
        <w:snapToGrid/>
        <w:spacing w:line="400" w:lineRule="exact"/>
        <w:ind w:left="-197" w:leftChars="-94" w:firstLine="617" w:firstLineChars="193"/>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当事人应当自接到行政处罚决定书之日起十五日内，持福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hint="eastAsia" w:ascii="仿宋_GB2312" w:hAnsi="仿宋_GB2312" w:eastAsia="仿宋_GB2312" w:cs="仿宋_GB2312"/>
          <w:color w:val="000000"/>
          <w:sz w:val="32"/>
          <w:szCs w:val="32"/>
        </w:rPr>
        <w:t xml:space="preserve">                      </w:t>
      </w:r>
    </w:p>
    <w:p w14:paraId="27646E81">
      <w:pPr>
        <w:keepNext w:val="0"/>
        <w:keepLines w:val="0"/>
        <w:pageBreakBefore w:val="0"/>
        <w:widowControl w:val="0"/>
        <w:kinsoku/>
        <w:wordWrap/>
        <w:overflowPunct/>
        <w:topLinePunct w:val="0"/>
        <w:autoSpaceDE w:val="0"/>
        <w:autoSpaceDN/>
        <w:bidi w:val="0"/>
        <w:adjustRightInd/>
        <w:snapToGrid/>
        <w:spacing w:line="400" w:lineRule="exact"/>
        <w:ind w:left="-197" w:leftChars="-94" w:firstLine="617" w:firstLineChars="193"/>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如不服本行政处罚决定，可以在收到本处罚决定书之日起60日内向晋江市人民政府申请行政复议，也可以在6个月内依法向泉州市洛江区人民法院提起行政诉讼。当事人对行政处罚决定不服而申请</w:t>
      </w:r>
      <w:r>
        <w:rPr>
          <w:rFonts w:hint="eastAsia" w:ascii="仿宋_GB2312" w:hAnsi="仿宋_GB2312" w:eastAsia="仿宋_GB2312" w:cs="仿宋_GB2312"/>
          <w:color w:val="000000"/>
          <w:sz w:val="32"/>
          <w:szCs w:val="32"/>
          <w:lang w:eastAsia="zh-CN"/>
        </w:rPr>
        <w:t>行政</w:t>
      </w:r>
      <w:r>
        <w:rPr>
          <w:rFonts w:hint="eastAsia" w:ascii="仿宋_GB2312" w:hAnsi="仿宋_GB2312" w:eastAsia="仿宋_GB2312" w:cs="仿宋_GB2312"/>
          <w:color w:val="000000"/>
          <w:sz w:val="32"/>
          <w:szCs w:val="32"/>
        </w:rPr>
        <w:t>复议或提起行政诉讼的，行政处罚不停止执行，</w:t>
      </w:r>
      <w:bookmarkStart w:id="1" w:name="_GoBack"/>
      <w:r>
        <w:rPr>
          <w:rFonts w:hint="eastAsia" w:ascii="仿宋_GB2312" w:hAnsi="仿宋_GB2312" w:eastAsia="仿宋_GB2312" w:cs="仿宋_GB2312"/>
          <w:color w:val="000000"/>
          <w:sz w:val="32"/>
          <w:szCs w:val="32"/>
        </w:rPr>
        <w:t>法律、法规</w:t>
      </w:r>
      <w:bookmarkEnd w:id="1"/>
      <w:r>
        <w:rPr>
          <w:rFonts w:hint="eastAsia" w:ascii="仿宋_GB2312" w:hAnsi="仿宋_GB2312" w:eastAsia="仿宋_GB2312" w:cs="仿宋_GB2312"/>
          <w:color w:val="000000"/>
          <w:sz w:val="32"/>
          <w:szCs w:val="32"/>
        </w:rPr>
        <w:t>、规章另有规定的，从其规定。</w:t>
      </w:r>
    </w:p>
    <w:p w14:paraId="4A7EA552">
      <w:pPr>
        <w:spacing w:line="500" w:lineRule="exact"/>
        <w:ind w:firstLine="601"/>
        <w:jc w:val="left"/>
        <w:rPr>
          <w:rFonts w:hint="eastAsia" w:ascii="仿宋_GB2312" w:hAnsi="仿宋_GB2312" w:eastAsia="仿宋_GB2312" w:cs="仿宋_GB2312"/>
          <w:color w:val="000000"/>
          <w:sz w:val="32"/>
          <w:szCs w:val="32"/>
        </w:rPr>
      </w:pPr>
    </w:p>
    <w:p w14:paraId="2BD1D07D">
      <w:pPr>
        <w:spacing w:line="500" w:lineRule="exact"/>
        <w:ind w:firstLine="601"/>
        <w:jc w:val="left"/>
        <w:rPr>
          <w:rFonts w:hint="eastAsia" w:ascii="仿宋_GB2312" w:hAnsi="仿宋_GB2312" w:eastAsia="仿宋_GB2312" w:cs="仿宋_GB2312"/>
          <w:color w:val="000000"/>
          <w:sz w:val="32"/>
          <w:szCs w:val="32"/>
        </w:rPr>
      </w:pPr>
    </w:p>
    <w:p w14:paraId="7FD3BDAC">
      <w:pPr>
        <w:autoSpaceDE w:val="0"/>
        <w:spacing w:line="480" w:lineRule="exact"/>
        <w:ind w:left="-199" w:leftChars="-95" w:firstLine="640" w:firstLineChars="200"/>
        <w:jc w:val="right"/>
        <w:rPr>
          <w:rFonts w:hint="eastAsia" w:ascii="仿宋" w:hAnsi="仿宋" w:eastAsia="仿宋" w:cs="仿宋"/>
          <w:color w:val="000000"/>
          <w:sz w:val="32"/>
          <w:szCs w:val="32"/>
        </w:rPr>
      </w:pPr>
      <w:r>
        <w:rPr>
          <w:rFonts w:hint="eastAsia" w:ascii="仿宋" w:hAnsi="仿宋" w:eastAsia="仿宋" w:cs="仿宋"/>
          <w:color w:val="000000"/>
          <w:sz w:val="32"/>
          <w:szCs w:val="32"/>
        </w:rPr>
        <w:t>晋江市市场监督管理局</w:t>
      </w:r>
    </w:p>
    <w:p w14:paraId="3FCF9B0F">
      <w:pPr>
        <w:autoSpaceDE w:val="0"/>
        <w:spacing w:line="480" w:lineRule="exact"/>
        <w:ind w:left="-199" w:leftChars="-95" w:firstLine="640" w:firstLineChars="200"/>
        <w:jc w:val="right"/>
        <w:rPr>
          <w:rFonts w:hint="eastAsia"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10</w:t>
      </w:r>
      <w:r>
        <w:rPr>
          <w:rFonts w:hint="eastAsia" w:ascii="仿宋" w:hAnsi="仿宋" w:eastAsia="仿宋" w:cs="仿宋"/>
          <w:color w:val="000000"/>
          <w:sz w:val="32"/>
          <w:szCs w:val="32"/>
        </w:rPr>
        <w:t>日</w:t>
      </w:r>
    </w:p>
    <w:p w14:paraId="1A44736D">
      <w:pPr>
        <w:autoSpaceDE w:val="0"/>
        <w:spacing w:line="480" w:lineRule="exact"/>
        <w:jc w:val="both"/>
        <w:rPr>
          <w:rFonts w:hint="eastAsia" w:ascii="仿宋" w:hAnsi="仿宋" w:eastAsia="仿宋" w:cs="仿宋"/>
          <w:color w:val="000000"/>
          <w:sz w:val="32"/>
          <w:szCs w:val="32"/>
        </w:rPr>
      </w:pPr>
    </w:p>
    <w:p w14:paraId="53ABB9C2">
      <w:pPr>
        <w:spacing w:line="500" w:lineRule="exact"/>
        <w:ind w:right="-58"/>
        <w:jc w:val="left"/>
        <w:rPr>
          <w:rFonts w:hint="eastAsia" w:ascii="仿宋" w:hAnsi="仿宋" w:eastAsia="仿宋" w:cs="仿宋"/>
          <w:color w:val="000000"/>
          <w:sz w:val="32"/>
          <w:szCs w:val="32"/>
        </w:rPr>
      </w:pPr>
      <w:r>
        <w:rPr>
          <w:rFonts w:hint="eastAsia" w:ascii="仿宋" w:hAnsi="仿宋" w:eastAsia="仿宋" w:cs="仿宋"/>
          <w:color w:val="000000"/>
          <w:sz w:val="32"/>
          <w:szCs w:val="32"/>
        </w:rPr>
        <w:t>（市场监督管理部门将依法向社会公开行政处罚决定信息）</w:t>
      </w:r>
    </w:p>
    <w:p w14:paraId="3E2630AA">
      <w:pPr>
        <w:spacing w:line="500" w:lineRule="exact"/>
        <w:ind w:right="-58"/>
        <w:jc w:val="left"/>
        <w:rPr>
          <w:rFonts w:hint="eastAsia" w:ascii="仿宋" w:hAnsi="仿宋" w:eastAsia="仿宋" w:cs="仿宋"/>
          <w:color w:val="000000"/>
          <w:sz w:val="32"/>
          <w:szCs w:val="32"/>
        </w:rPr>
      </w:pPr>
      <w:r>
        <w:rPr>
          <w:rFonts w:ascii="仿宋_GB2312" w:hAnsi="仿宋" w:eastAsia="仿宋_GB2312"/>
          <w:sz w:val="32"/>
          <w:szCs w:val="32"/>
        </w:rPr>
        <w:pict>
          <v:line id="_x0000_s1027" o:spid="_x0000_s1027" o:spt="20" style="position:absolute;left:0pt;margin-left:-7.6pt;margin-top:21.7pt;height:0.05pt;width:437.05pt;z-index:251659264;mso-width-relative:page;mso-height-relative:page;" coordsize="21600,21600">
            <v:path arrowok="t"/>
            <v:fill focussize="0,0"/>
            <v:stroke weight="1.25pt"/>
            <v:imagedata o:title=""/>
            <o:lock v:ext="edit"/>
          </v:line>
        </w:pict>
      </w:r>
    </w:p>
    <w:p w14:paraId="15DBF4FF">
      <w:pPr>
        <w:spacing w:line="500" w:lineRule="exact"/>
        <w:ind w:firstLine="601"/>
        <w:jc w:val="right"/>
        <w:rPr>
          <w:rFonts w:ascii="仿宋" w:hAnsi="仿宋" w:eastAsia="仿宋" w:cs="仿宋"/>
          <w:color w:val="000000"/>
          <w:sz w:val="32"/>
          <w:szCs w:val="32"/>
        </w:rPr>
      </w:pPr>
      <w:r>
        <w:rPr>
          <w:rFonts w:ascii="仿宋" w:hAnsi="仿宋" w:eastAsia="仿宋" w:cs="仿宋"/>
          <w:color w:val="000000"/>
          <w:sz w:val="32"/>
          <w:szCs w:val="32"/>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 w:hAnsi="仿宋" w:eastAsia="仿宋" w:cs="仿宋"/>
          <w:color w:val="000000"/>
          <w:sz w:val="32"/>
          <w:szCs w:val="32"/>
        </w:rPr>
        <w:t>本文书一式 叁 份， 一份送达，一份归档，一份留存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319D0">
    <w:pPr>
      <w:pStyle w:val="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406D8B5">
                <w:pPr>
                  <w:pStyle w:val="4"/>
                  <w:rPr>
                    <w:rFonts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fldChar w:fldCharType="begin"/>
                </w:r>
                <w:r>
                  <w:instrText xml:space="preserve"> NUMPAGES  \* MERGEFORMAT </w:instrText>
                </w:r>
                <w:r>
                  <w:fldChar w:fldCharType="separate"/>
                </w:r>
                <w:r>
                  <w:rPr>
                    <w:rFonts w:ascii="仿宋" w:hAnsi="仿宋" w:eastAsia="仿宋" w:cs="仿宋"/>
                    <w:sz w:val="28"/>
                    <w:szCs w:val="28"/>
                  </w:rPr>
                  <w:t>3</w:t>
                </w:r>
                <w:r>
                  <w:rPr>
                    <w:rFonts w:ascii="仿宋" w:hAnsi="仿宋" w:eastAsia="仿宋" w:cs="仿宋"/>
                    <w:sz w:val="28"/>
                    <w:szCs w:val="28"/>
                  </w:rPr>
                  <w:fldChar w:fldCharType="end"/>
                </w:r>
                <w:r>
                  <w:rPr>
                    <w:rFonts w:hint="eastAsia" w:ascii="仿宋" w:hAnsi="仿宋" w:eastAsia="仿宋" w:cs="仿宋"/>
                    <w:sz w:val="28"/>
                    <w:szCs w:val="28"/>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6F48"/>
    <w:rsid w:val="000278A4"/>
    <w:rsid w:val="00031B55"/>
    <w:rsid w:val="000372E1"/>
    <w:rsid w:val="00050F06"/>
    <w:rsid w:val="00053D0A"/>
    <w:rsid w:val="0007114E"/>
    <w:rsid w:val="000A2D04"/>
    <w:rsid w:val="000B4D28"/>
    <w:rsid w:val="000F2F79"/>
    <w:rsid w:val="001164CD"/>
    <w:rsid w:val="00116A2C"/>
    <w:rsid w:val="001554A4"/>
    <w:rsid w:val="001B3462"/>
    <w:rsid w:val="001C5B44"/>
    <w:rsid w:val="001E6F26"/>
    <w:rsid w:val="001F57A4"/>
    <w:rsid w:val="00252265"/>
    <w:rsid w:val="002613C7"/>
    <w:rsid w:val="00262D21"/>
    <w:rsid w:val="00292D19"/>
    <w:rsid w:val="002A4D10"/>
    <w:rsid w:val="002E2637"/>
    <w:rsid w:val="002E4767"/>
    <w:rsid w:val="002E5986"/>
    <w:rsid w:val="0031590C"/>
    <w:rsid w:val="00315FF9"/>
    <w:rsid w:val="003206D7"/>
    <w:rsid w:val="0033126A"/>
    <w:rsid w:val="00333887"/>
    <w:rsid w:val="003434FA"/>
    <w:rsid w:val="003504A2"/>
    <w:rsid w:val="003511F3"/>
    <w:rsid w:val="003579B1"/>
    <w:rsid w:val="00374C89"/>
    <w:rsid w:val="00393479"/>
    <w:rsid w:val="003938A9"/>
    <w:rsid w:val="00402384"/>
    <w:rsid w:val="004157F8"/>
    <w:rsid w:val="004262BA"/>
    <w:rsid w:val="00440CAF"/>
    <w:rsid w:val="00486A28"/>
    <w:rsid w:val="004F0133"/>
    <w:rsid w:val="004F180A"/>
    <w:rsid w:val="00524FE6"/>
    <w:rsid w:val="005256AC"/>
    <w:rsid w:val="00532E83"/>
    <w:rsid w:val="00556D9F"/>
    <w:rsid w:val="005A6174"/>
    <w:rsid w:val="005C38B7"/>
    <w:rsid w:val="00607884"/>
    <w:rsid w:val="00612433"/>
    <w:rsid w:val="006172D9"/>
    <w:rsid w:val="006328D9"/>
    <w:rsid w:val="00635A63"/>
    <w:rsid w:val="006419E9"/>
    <w:rsid w:val="00645500"/>
    <w:rsid w:val="00652ADB"/>
    <w:rsid w:val="00682F97"/>
    <w:rsid w:val="006834EA"/>
    <w:rsid w:val="006A45C0"/>
    <w:rsid w:val="006B59AB"/>
    <w:rsid w:val="006E1539"/>
    <w:rsid w:val="007046C2"/>
    <w:rsid w:val="00715DA9"/>
    <w:rsid w:val="00727E2C"/>
    <w:rsid w:val="007553CC"/>
    <w:rsid w:val="00771C3D"/>
    <w:rsid w:val="007844C1"/>
    <w:rsid w:val="007B507A"/>
    <w:rsid w:val="007E5351"/>
    <w:rsid w:val="00814611"/>
    <w:rsid w:val="00815570"/>
    <w:rsid w:val="00870AED"/>
    <w:rsid w:val="00885316"/>
    <w:rsid w:val="00892EC6"/>
    <w:rsid w:val="00894556"/>
    <w:rsid w:val="008A09EE"/>
    <w:rsid w:val="008A6897"/>
    <w:rsid w:val="00900B6D"/>
    <w:rsid w:val="00931BBC"/>
    <w:rsid w:val="00943195"/>
    <w:rsid w:val="00944C4F"/>
    <w:rsid w:val="00960B47"/>
    <w:rsid w:val="00967009"/>
    <w:rsid w:val="00967310"/>
    <w:rsid w:val="009B4B1A"/>
    <w:rsid w:val="009C7D15"/>
    <w:rsid w:val="009D7BB8"/>
    <w:rsid w:val="009F5029"/>
    <w:rsid w:val="00A31722"/>
    <w:rsid w:val="00A33795"/>
    <w:rsid w:val="00A47B12"/>
    <w:rsid w:val="00A9022E"/>
    <w:rsid w:val="00A930CC"/>
    <w:rsid w:val="00AB5572"/>
    <w:rsid w:val="00AB5750"/>
    <w:rsid w:val="00AD39A0"/>
    <w:rsid w:val="00AE0A99"/>
    <w:rsid w:val="00B11CFB"/>
    <w:rsid w:val="00B51FD7"/>
    <w:rsid w:val="00B763F6"/>
    <w:rsid w:val="00B846B2"/>
    <w:rsid w:val="00B85178"/>
    <w:rsid w:val="00BC2551"/>
    <w:rsid w:val="00BD1E1B"/>
    <w:rsid w:val="00BE47EB"/>
    <w:rsid w:val="00BE4DD6"/>
    <w:rsid w:val="00C073C0"/>
    <w:rsid w:val="00C20606"/>
    <w:rsid w:val="00C32DAB"/>
    <w:rsid w:val="00C65B61"/>
    <w:rsid w:val="00C70947"/>
    <w:rsid w:val="00CB4C95"/>
    <w:rsid w:val="00CD4ABB"/>
    <w:rsid w:val="00D413FE"/>
    <w:rsid w:val="00D93B45"/>
    <w:rsid w:val="00DA0DF2"/>
    <w:rsid w:val="00DC2992"/>
    <w:rsid w:val="00DD5CB8"/>
    <w:rsid w:val="00DF1475"/>
    <w:rsid w:val="00DF6FC6"/>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1E86004"/>
    <w:rsid w:val="024D213D"/>
    <w:rsid w:val="02891EE2"/>
    <w:rsid w:val="03B4006C"/>
    <w:rsid w:val="055E71FF"/>
    <w:rsid w:val="0A786BB1"/>
    <w:rsid w:val="0C3029C7"/>
    <w:rsid w:val="0EEF4E04"/>
    <w:rsid w:val="0F7920D6"/>
    <w:rsid w:val="0FEB0CA2"/>
    <w:rsid w:val="115571D5"/>
    <w:rsid w:val="1340029C"/>
    <w:rsid w:val="21CF017E"/>
    <w:rsid w:val="29D40B5E"/>
    <w:rsid w:val="2C960832"/>
    <w:rsid w:val="2CFE7DE4"/>
    <w:rsid w:val="2D0507AF"/>
    <w:rsid w:val="3D833C64"/>
    <w:rsid w:val="411078E2"/>
    <w:rsid w:val="412B24D5"/>
    <w:rsid w:val="44286598"/>
    <w:rsid w:val="46692B71"/>
    <w:rsid w:val="46F337D1"/>
    <w:rsid w:val="599E377C"/>
    <w:rsid w:val="6168596C"/>
    <w:rsid w:val="63D640D5"/>
    <w:rsid w:val="68D14ED9"/>
    <w:rsid w:val="6DD12A4E"/>
    <w:rsid w:val="78281497"/>
    <w:rsid w:val="7A84030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27"/>
    <customShpInfo spid="_x0000_s1028"/>
  </customShpExts>
</s:customData>
</file>

<file path=customXml/item2.xml><?xml version="1.0" encoding="utf-8"?>
<contractReview xmlns="http://schemas.wps.cn/vas-ai-hub/contract-review">
  <reviewItems>
    <reviewItem>
      <errorID>0d91586a-7567-4ef1-a1dd-c74710d37dc8</errorID>
      <errorWord>身份证</errorWord>
      <group>L1_Sensitive</group>
      <groupName>敏感问题</groupName>
      <ability>L2_UserSensitive</ability>
      <abilityName>自定义敏感词</abilityName>
      <candidateList/>
      <explain>来自自定义敏感词库。</explain>
      <paraID>6452784E</paraID>
      <start>0</start>
      <end>3</end>
      <status>unmodified</status>
      <modifiedWord/>
      <trackRevisions>false</trackRevisions>
    </reviewItem>
    <reviewItem>
      <errorID>fbe40900-f526-4a2e-a9ff-40a5598e7f9c</errorID>
      <errorWord>身份证</errorWord>
      <group>L1_Sensitive</group>
      <groupName>敏感问题</groupName>
      <ability>L2_UserSensitive</ability>
      <abilityName>自定义敏感词</abilityName>
      <candidateList/>
      <explain>来自自定义敏感词库。</explain>
      <paraID>59B4A031</paraID>
      <start>47</start>
      <end>50</end>
      <status>unmodified</status>
      <modifiedWord/>
      <trackRevisions>false</trackRevisions>
    </reviewItem>
    <reviewItem>
      <errorID>76a1da93-f161-4eaa-ade9-b0dad58df921</errorID>
      <errorWord>(</errorWord>
      <group>L1_Format</group>
      <groupName>格式问题</groupName>
      <ability>L2_HalfPunc</ability>
      <abilityName>全半角检查</abilityName>
      <candidateList>
        <item>（</item>
      </candidateList>
      <explain>文本全半角错误。</explain>
      <paraID>3AEE1EB6</paraID>
      <start>28</start>
      <end>29</end>
      <status>unmodified</status>
      <modifiedWord/>
      <trackRevisions>false</trackRevisions>
    </reviewItem>
    <reviewItem>
      <errorID>afd8e638-ec07-4d28-8dd4-4e33d2071f3e</errorID>
      <errorWord>)</errorWord>
      <group>L1_Format</group>
      <groupName>格式问题</groupName>
      <ability>L2_HalfPunc</ability>
      <abilityName>全半角检查</abilityName>
      <candidateList>
        <item>）</item>
      </candidateList>
      <explain>文本全半角错误。</explain>
      <paraID>3AEE1EB6</paraID>
      <start>48</start>
      <end>49</end>
      <status>unmodified</status>
      <modifiedWord/>
      <trackRevisions>false</trackRevisions>
    </reviewItem>
    <reviewItem>
      <errorID>350ee788-422d-49c1-89bc-810722d9c14d</errorID>
      <errorWord>鉴于</errorWord>
      <group>L1_Word</group>
      <groupName>字词问题</groupName>
      <ability>L2_Typo</ability>
      <abilityName>字词错误</abilityName>
      <candidateList>
        <item>建议</item>
      </candidateList>
      <explain/>
      <paraID>2CC71EFE</paraID>
      <start>0</start>
      <end>2</end>
      <status>unmodified</status>
      <modifiedWord/>
      <trackRevisions>false</trackRevisions>
    </reviewItem>
    <reviewItem>
      <errorID>22f1c83f-377f-4c9a-938a-30176185b387</errorID>
      <errorWord>行政行政</errorWord>
      <group>L1_Word</group>
      <groupName>字词问题</groupName>
      <ability>L2_Typo</ability>
      <abilityName>字词错误</abilityName>
      <candidateList>
        <item>行政</item>
      </candidateList>
      <explain/>
      <paraID>27646E81</paraID>
      <start>87</start>
      <end>89</end>
      <status>modified</status>
      <modifiedWord>行政</modifiedWord>
      <trackRevisions>false</trackRevisions>
    </reviewItem>
    <reviewItem>
      <errorID>dd80e5a0-9c6a-49b8-a327-28bb9a76fd7c</errorID>
      <errorWord>法律、法规</errorWord>
      <group>L1_Word</group>
      <groupName>字词问题</groupName>
      <ability>L2_Typo</ability>
      <abilityName>字词错误</abilityName>
      <candidateList>
        <item>法律法规</item>
      </candidateList>
      <explain/>
      <paraID>27646E81</paraID>
      <start>110</start>
      <end>115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c59a88-882e-4c0e-ad8a-5232aa82b2e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1275</Words>
  <Characters>1372</Characters>
  <Lines>14</Lines>
  <Paragraphs>3</Paragraphs>
  <TotalTime>1</TotalTime>
  <ScaleCrop>false</ScaleCrop>
  <LinksUpToDate>false</LinksUpToDate>
  <CharactersWithSpaces>1680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2025-06-11T03:34:00Z</cp:lastPrinted>
  <dcterms:modified xsi:type="dcterms:W3CDTF">2026-01-21T01:52:05Z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3E21CC34B4F14423BC1D333C4D983651</vt:lpwstr>
  </property>
  <property fmtid="{D5CDD505-2E9C-101B-9397-08002B2CF9AE}" pid="4" name="KSOTemplateDocerSaveRecord">
    <vt:lpwstr>eyJoZGlkIjoiOTQ4NzBkNmM4Yzk5NTU5YTIwNTkxZTRlZDYxMzgyNTAiLCJ1c2VySWQiOiI3MjUzNTA0OTgifQ==</vt:lpwstr>
  </property>
</Properties>
</file>